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B1" w:rsidRDefault="000036B1" w:rsidP="000036B1">
      <w:pPr>
        <w:spacing w:after="0" w:line="288" w:lineRule="atLeast"/>
        <w:jc w:val="center"/>
        <w:outlineLvl w:val="0"/>
        <w:rPr>
          <w:rFonts w:ascii="inherit" w:eastAsia="Times New Roman" w:hAnsi="inherit" w:cs="Times New Roman"/>
          <w:kern w:val="36"/>
          <w:sz w:val="45"/>
          <w:szCs w:val="45"/>
          <w:lang w:eastAsia="ru-RU"/>
        </w:rPr>
      </w:pPr>
      <w:r w:rsidRPr="000036B1">
        <w:rPr>
          <w:rFonts w:ascii="inherit" w:eastAsia="Times New Roman" w:hAnsi="inherit" w:cs="Times New Roman"/>
          <w:kern w:val="36"/>
          <w:sz w:val="45"/>
          <w:szCs w:val="45"/>
          <w:lang w:eastAsia="ru-RU"/>
        </w:rPr>
        <w:t>Права и обязанности граждан в сфере охраны здоровья.</w:t>
      </w:r>
    </w:p>
    <w:p w:rsidR="000036B1" w:rsidRPr="000036B1" w:rsidRDefault="000036B1" w:rsidP="000036B1">
      <w:pPr>
        <w:spacing w:after="0" w:line="288" w:lineRule="atLeast"/>
        <w:jc w:val="center"/>
        <w:outlineLvl w:val="0"/>
        <w:rPr>
          <w:rFonts w:ascii="inherit" w:eastAsia="Times New Roman" w:hAnsi="inherit" w:cs="Times New Roman"/>
          <w:kern w:val="36"/>
          <w:sz w:val="45"/>
          <w:szCs w:val="45"/>
          <w:lang w:eastAsia="ru-RU"/>
        </w:rPr>
      </w:pP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Согласно Федеральному закону от 21 ноября 2011 года № 323-ФЗ «Об основах охраны здоровья граждан в Российской Федерации» (далее – Федеральный закон) </w:t>
      </w:r>
      <w:r w:rsidRPr="000036B1">
        <w:rPr>
          <w:rFonts w:ascii="Arial" w:eastAsia="Times New Roman" w:hAnsi="Arial" w:cs="Arial"/>
          <w:i/>
          <w:iCs/>
          <w:color w:val="000000"/>
          <w:sz w:val="20"/>
          <w:szCs w:val="20"/>
          <w:u w:val="single"/>
          <w:bdr w:val="none" w:sz="0" w:space="0" w:color="auto" w:frame="1"/>
          <w:lang w:eastAsia="ru-RU"/>
        </w:rPr>
        <w:t>каждый имеет право на охрану здоровья и право на медицинскую помощь</w:t>
      </w:r>
      <w:r w:rsidRPr="000036B1">
        <w:rPr>
          <w:rFonts w:ascii="Arial" w:eastAsia="Times New Roman" w:hAnsi="Arial" w:cs="Arial"/>
          <w:color w:val="000000"/>
          <w:sz w:val="20"/>
          <w:szCs w:val="20"/>
          <w:lang w:eastAsia="ru-RU"/>
        </w:rPr>
        <w:t> в гарантированном объеме, оказываемую без взимания платы в соответствии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b/>
          <w:bCs/>
          <w:i/>
          <w:iCs/>
          <w:color w:val="000000"/>
          <w:sz w:val="20"/>
          <w:szCs w:val="20"/>
          <w:bdr w:val="none" w:sz="0" w:space="0" w:color="auto" w:frame="1"/>
          <w:lang w:eastAsia="ru-RU"/>
        </w:rPr>
        <w:t>Замещение бесплатной медицинской помощи платными медицинскими услугами недопустимо. Предложение оплатить гарантированную государством в качестве бесплатной медицинскую помощь, предоставляемую на условиях, установленных программой государственных гарантий бесплатного оказания гражданам медицинской помощи, является нарушением Ваших прав.</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Обращаясь в медицинскую организацию, каждый становится пациентом. В этой связи действующее законодательство предоставляет Вам права и налагает ряд обязанностей. Права пациента универсальны, они действуют в любой ситуации оказания медицинской помощи.</w:t>
      </w:r>
    </w:p>
    <w:p w:rsidR="000036B1" w:rsidRDefault="000036B1" w:rsidP="000036B1">
      <w:pPr>
        <w:spacing w:after="0" w:line="240" w:lineRule="auto"/>
        <w:jc w:val="both"/>
        <w:rPr>
          <w:rFonts w:ascii="Arial" w:eastAsia="Times New Roman" w:hAnsi="Arial" w:cs="Arial"/>
          <w:b/>
          <w:bCs/>
          <w:color w:val="000000"/>
          <w:sz w:val="20"/>
          <w:szCs w:val="20"/>
          <w:u w:val="single"/>
          <w:bdr w:val="none" w:sz="0" w:space="0" w:color="auto" w:frame="1"/>
          <w:lang w:eastAsia="ru-RU"/>
        </w:rPr>
      </w:pPr>
      <w:r w:rsidRPr="000036B1">
        <w:rPr>
          <w:rFonts w:ascii="Arial" w:eastAsia="Times New Roman" w:hAnsi="Arial" w:cs="Arial"/>
          <w:b/>
          <w:bCs/>
          <w:color w:val="000000"/>
          <w:sz w:val="20"/>
          <w:szCs w:val="20"/>
          <w:u w:val="single"/>
          <w:bdr w:val="none" w:sz="0" w:space="0" w:color="auto" w:frame="1"/>
          <w:lang w:eastAsia="ru-RU"/>
        </w:rPr>
        <w:t>Права граждан в области охраны здоровья:</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выбор врача и выбор медицинской организации:</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Для оказания медицинской помощи в рамках программы государственных гарантий бесплатного оказания медицинской помощи Вы вправе выбирать поликлинику или больницу, а также врача с учетом его согласия. При выборе врача и медицинской организации Вы имеете право в доступной для Вас форме получить информацию о медицинской организации и о ее деятельности, также о врачах, об уровне их образования и квалификации.</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Пациент вправе требовать замены лечащего врача. В случае требования пациента о замене лечащего врача руководитель отделения или медицинской организации должен содействовать выбору пациентом другого врача.</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Федеральный закон и принятые в его исполнение подзаконные акты предлагают пациенту занимать более активную позицию при решении вопросов охраны собственного здоровья, детально регламентируя требования к информированию пациентов о правах и обязанностях, о состоянии здоровья, о факторах</w:t>
      </w:r>
      <w:r>
        <w:rPr>
          <w:rFonts w:ascii="Arial" w:eastAsia="Times New Roman" w:hAnsi="Arial" w:cs="Arial"/>
          <w:color w:val="000000"/>
          <w:sz w:val="20"/>
          <w:szCs w:val="20"/>
          <w:lang w:eastAsia="ru-RU"/>
        </w:rPr>
        <w:t>,</w:t>
      </w:r>
      <w:r w:rsidRPr="000036B1">
        <w:rPr>
          <w:rFonts w:ascii="Arial" w:eastAsia="Times New Roman" w:hAnsi="Arial" w:cs="Arial"/>
          <w:color w:val="000000"/>
          <w:sz w:val="20"/>
          <w:szCs w:val="20"/>
          <w:lang w:eastAsia="ru-RU"/>
        </w:rPr>
        <w:t xml:space="preserve"> влияющих на здоровье, предоставлению иной информации, необходимой пациенту, чтобы стать полноправным участником процесса оказания медицинской помощи. Один из инструментов реализации этого права – информированное добровольное согласие, которое является необходимым предварительным условием любого медицинского вмешательства.</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b/>
          <w:bCs/>
          <w:i/>
          <w:iCs/>
          <w:color w:val="000000"/>
          <w:sz w:val="20"/>
          <w:szCs w:val="20"/>
          <w:bdr w:val="none" w:sz="0" w:space="0" w:color="auto" w:frame="1"/>
          <w:lang w:eastAsia="ru-RU"/>
        </w:rPr>
        <w:t>Информированное добровольное согласие</w:t>
      </w:r>
      <w:r w:rsidRPr="000036B1">
        <w:rPr>
          <w:rFonts w:ascii="Arial" w:eastAsia="Times New Roman" w:hAnsi="Arial" w:cs="Arial"/>
          <w:color w:val="000000"/>
          <w:sz w:val="20"/>
          <w:szCs w:val="20"/>
          <w:lang w:eastAsia="ru-RU"/>
        </w:rPr>
        <w:t xml:space="preserve"> – это осознанное личное согласие пациента или его представителя на медицинское вмешательство, данное на основе полной и всесторонней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Эта информация должна быть сообщена Вам лечащим врачом или иным медицинским работником в доступной для понимания форме, то есть процесс информирования должен производиться таким образом, чтобы у несведущего человека появилась определенная компетентность относительно состояния его здоровья, и тех манипуляций, которые планируют по отношению к нему выполнить медицинские работники, показаниях и противопоказаниях к лечению. Это особенно важно, если предстоит оперативное вмешательство. При выборе поликлиники для оказания первичной медико-санитарной помощи на срок такого выбора Вы также даете согласие на определенные виды медицинского вмешательства, перечень которых установлен </w:t>
      </w:r>
      <w:proofErr w:type="spellStart"/>
      <w:r w:rsidRPr="000036B1">
        <w:rPr>
          <w:rFonts w:ascii="Arial" w:eastAsia="Times New Roman" w:hAnsi="Arial" w:cs="Arial"/>
          <w:color w:val="000000"/>
          <w:sz w:val="20"/>
          <w:szCs w:val="20"/>
          <w:lang w:eastAsia="ru-RU"/>
        </w:rPr>
        <w:t>Минздравсоцразвития</w:t>
      </w:r>
      <w:proofErr w:type="spellEnd"/>
      <w:r w:rsidRPr="000036B1">
        <w:rPr>
          <w:rFonts w:ascii="Arial" w:eastAsia="Times New Roman" w:hAnsi="Arial" w:cs="Arial"/>
          <w:color w:val="000000"/>
          <w:sz w:val="20"/>
          <w:szCs w:val="20"/>
          <w:lang w:eastAsia="ru-RU"/>
        </w:rPr>
        <w:t xml:space="preserve"> России. Полученное согласие подписывается пациентом или его представителем и включается в медицинскую документацию.</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Информация о состоянии здоровья не может быть Вам предоставлена против Вашей воли.</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lastRenderedPageBreak/>
        <w:t>В процессе оказания медицинской помощи и в последующем Вы вправе непосредственно знакомиться с медицинской документацией, отражающей состояние Вашего здоровья, получать документы, их копии и выписки из медицинских документов, в том числе для консультации у других специалистов.</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получение консультаций врачей-специалистов:</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Российские пациенты пользуются этим правом редко. Не только врач, но и пациент вправе решать, что ему требуется консилиум или консультация специалиста. Но это право имеет и определенные ограничения. Например, если нет возможности созвать консилиум или отсутствует соответствующий врач-специалист, Вам будет отказано в этом праве. Одним из вариантов реализации этого права является использование «второго мнения». В этом случае пациенту или его представителю необходимо запросить соответствующие медицинское документы (или их копии) и обратиться за консультацией к другому врачу.</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b/>
          <w:bCs/>
          <w:i/>
          <w:iCs/>
          <w:color w:val="000000"/>
          <w:sz w:val="20"/>
          <w:szCs w:val="20"/>
          <w:bdr w:val="none" w:sz="0" w:space="0" w:color="auto" w:frame="1"/>
          <w:lang w:eastAsia="ru-RU"/>
        </w:rPr>
        <w:t>Застрахованные по обязательному медицинскому страхованию лица вправе обратиться в свою страховую медицинскую организацию, которая организует очную экспертизу качества лечения, экспертную оценку полученных пациентом рекомендаций.</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отказ от медицинского вмешательства:</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 xml:space="preserve">Вы вправе отказаться от медицинского вмешательства, причем такой отказ </w:t>
      </w:r>
      <w:proofErr w:type="gramStart"/>
      <w:r w:rsidRPr="000036B1">
        <w:rPr>
          <w:rFonts w:ascii="Arial" w:eastAsia="Times New Roman" w:hAnsi="Arial" w:cs="Arial"/>
          <w:color w:val="000000"/>
          <w:sz w:val="20"/>
          <w:szCs w:val="20"/>
          <w:lang w:eastAsia="ru-RU"/>
        </w:rPr>
        <w:t>может быть</w:t>
      </w:r>
      <w:proofErr w:type="gramEnd"/>
      <w:r w:rsidRPr="000036B1">
        <w:rPr>
          <w:rFonts w:ascii="Arial" w:eastAsia="Times New Roman" w:hAnsi="Arial" w:cs="Arial"/>
          <w:color w:val="000000"/>
          <w:sz w:val="20"/>
          <w:szCs w:val="20"/>
          <w:lang w:eastAsia="ru-RU"/>
        </w:rPr>
        <w:t xml:space="preserve"> как полным, так и частичным: Вы правомочны отказаться от лечения или не согласиться с каким-то конкретным предложением врача, но продолжить у него лечиться, отказаться от предложенных манипуляций или методов лечения. При отказе от медицинского вмешательства Вам в доступной форме должны быть разъяснены возможные последствия такого отказа. Отказ от медицинского вмешательства должен быть зафиксирован в медицинской документации.</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В ряде жестко определенных Федеральным законом случаев медицинское вмешательство может производиться без согласия пациента, например, когда это необходимо по экстренным показаниям для устранения угрозы жизни человека, если состояние пациента не позволяет ему выразить свою волю, или по решению суда в случаях и в порядке, которые установлены законом.</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облегчение боли, связанной с заболеванием и (или) медицинским вмешательством, доступными методами и лекарственными препаратами:</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Заболевания сопровождаются болезненными проявлениями, которые мешают человеку жить полноценной жизнью. Острые и хронические боли доставляют пациенту массу неприятностей. Поэтому, несмотря на то, что медицина считает своей первичной целью лечение заболевания, сохранение и продление жизни, законодательство установило данное право пациента. Этому праву следует обязанность медицинского персонала доступными способами и средствами облегчать боль. Недопустимо применение болезненных методов диагностики или лечения без должного обезболивания.</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получение лечебного питания в случае нахождения пациента на лечении в стационарных условиях:</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Здоровый человек ест то, что ему нравится. Заболев, люди активно принимают лекарственные средства и забывают о таком надежном и постоянно действующем лечебном средстве, как диетическое питание. Правильно подобранная диета больного имеет большое значение не только для восстановления происходящих во время болезни потерь в организме и для поддержания сил, но и как действенное лечебное средство. Современной наукой установлено, что при любом заболевании пищевой рацион оказывает определенное воздействие, а в ряде случаев имеет решающее влияние на течение и исход болезни. Режим питания и приемы обработки пищевых продуктов во многом зависят от характера заболевания, его стадии, особенностей нарушения обмена веществ. Рекомендованная лечащим врачом диета является существенной частью общего лечения при всех без исключения заболеваниях. Без соблюдения диеты даже самое активное лечение не может быть эффективным. Поэтому оказание медицинской помощи в условиях стационара включает организацию лечебного питания пациентов.</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 xml:space="preserve">В соответствии с Федеральными законами «О санитарно-эпидемиологическом благополучии населения» и «О радиационной безопасности населения» указанное право реализуется </w:t>
      </w:r>
      <w:r w:rsidRPr="000036B1">
        <w:rPr>
          <w:rFonts w:ascii="Arial" w:eastAsia="Times New Roman" w:hAnsi="Arial" w:cs="Arial"/>
          <w:color w:val="000000"/>
          <w:sz w:val="20"/>
          <w:szCs w:val="20"/>
          <w:lang w:eastAsia="ru-RU"/>
        </w:rPr>
        <w:lastRenderedPageBreak/>
        <w:t>посредством создания в медицинских организациях условий, безопасных с позиции санитарных правил и норм, то есть тех, при которых внешние факторы не будут создавать угрозу жизни и здоровью человека. Пациентам необходимо знать, что существует достаточно обширный перечень санитарных нормам и правил, призванных обезопасить его от различного рода негативных последствий нарушения санитарно-гигиенических требований, таких как внутрибольничные инфекции, послеоперационные осложнения, вызванные нарушениями гигиены со стороны медицинского персонала, осложнения после различного рода манипуляций, выполненных с нарушением требований. Выполнение санитарных норм и правил при оказании медицинской помощи контролирует Федеральная служба по надзору в сфере защиты прав потребителей и благополучия человека.</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защиту сведений, составляющих врачебную тайну:</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Сведения о факте обращения за оказанием медицинской помощи, состоянии здоровья больного и диагнозе, иные сведения, полученные при медицинском обследовании пациента и его лечении, составляют врачебную тайну. Медицинские организации обязаны создать систему организационных и технических мероприятий, направленных на обеспечение конфиденциальности сведений, составляющих врачебную тайну. Медицинские работники не вправе без Вашего согласия разглашать сведения о пациенте, которые стали им известными в связи с выполнением профессиональных обязанностей, кроме установленных законом случаев.</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возмещение вреда, причиненного здоровью при оказании медицинском помощи:</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Если вследствие недобросовестного выполнения медицинскими и фармацевтическими работниками своих профессиональных обязанностей был причинен вред здоровью пациента или наступила смерть, виновные обязаны возместить потерпевшим ущерб в полном объеме и в порядке, установленном гражданским законодательством Российской Федерации, в том числе компенсировать моральный вред. Согласно Федеральному закону и иным нормативным правовым актам отрасль здравоохранения в целом, лицензирование медицинской деятельности и система правоотношений по охране здоровья граждан построены таким образом, что в случае врачебной ошибки персонала ответственность несет медицинская организация, оказавшая некачественную медицинскую услугу. Это в определенной степени повышает шансы потерпевшего на реальное возмещение вреда.</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допуск адвоката или законного представителя для защиты прав:</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Пациент, ослабленный человек в тяжелой жизненной ситуации, должен иметь дополнительные гарантии того, что его законные интересы будут защищены. Одной из таких гарантий является предоставленное Федеральным законом право на допуск к пациенту адвоката или иного законного представителя, которые имеют право свободного доступа к пациенту в период стационарного лечения. Одному из родителей или иному члену семьи предоставляется право на бесплатное совместное нахождение с ребенком в медицинской организации при оказании ему стационарной помощи в течение всего периода лечения, а при совместном нахождении с ребенком в возрасте до четырех лет (при наличии медицинских показаний – с ребенком старше данного возраста) представляются спальное место и питание. Указанное право может быть ограничено лечащим врачом, например, при карантине в отделении или пребывании пациента в отделении реанимации. В таком случае представителю пациента для получения интересующей его информации необходимо обратиться к лечащему врачу, который обязан в определенные часы принимать посетителей, и во взаимодействии с ним решать вопросы обеспечения прав доверителя или ребенка. Если действия в интересах пациента обоснованы и правомерны, все должностные лица медицинской организации обязаны отреагировать на Ваше обращение и принять меры по защите прав и интересов представляемого Вами пациента.</w:t>
      </w:r>
    </w:p>
    <w:p w:rsidR="000036B1" w:rsidRPr="000036B1" w:rsidRDefault="000036B1" w:rsidP="000036B1">
      <w:pPr>
        <w:spacing w:after="0" w:line="240" w:lineRule="auto"/>
        <w:jc w:val="both"/>
        <w:outlineLvl w:val="3"/>
        <w:rPr>
          <w:rFonts w:ascii="Arial" w:eastAsia="Times New Roman" w:hAnsi="Arial" w:cs="Arial"/>
          <w:b/>
          <w:bCs/>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Право на допуск священнослужителя и на предоставление условий для отправления религиозных обрядов:</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В процессе лечения и ухода пациенту особенно важна поддержка семьи, родственников и друзей, а также духовная поддержка. Исходя из принципа приоритета интересов пациента при оказании медицинской помощи, Федеральный закон устанавливает единственное ограничение к отправлению в условиях стационара религиозных обрядов – когда такие действия нарушают внутренний распорядок, то есть препятствуют нормальному функционированию учреждения.</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Федеральным законом установлено </w:t>
      </w:r>
      <w:r w:rsidRPr="000036B1">
        <w:rPr>
          <w:rFonts w:ascii="Arial" w:eastAsia="Times New Roman" w:hAnsi="Arial" w:cs="Arial"/>
          <w:i/>
          <w:iCs/>
          <w:color w:val="000000"/>
          <w:sz w:val="20"/>
          <w:szCs w:val="20"/>
          <w:bdr w:val="none" w:sz="0" w:space="0" w:color="auto" w:frame="1"/>
          <w:lang w:eastAsia="ru-RU"/>
        </w:rPr>
        <w:t>требование соблюдения медицинскими работниками этических и моральных норм.</w:t>
      </w:r>
      <w:r w:rsidRPr="000036B1">
        <w:rPr>
          <w:rFonts w:ascii="Arial" w:eastAsia="Times New Roman" w:hAnsi="Arial" w:cs="Arial"/>
          <w:color w:val="000000"/>
          <w:sz w:val="20"/>
          <w:szCs w:val="20"/>
          <w:lang w:eastAsia="ru-RU"/>
        </w:rPr>
        <w:t xml:space="preserve"> Уважительное отношение к пациенту – часть профессиональных </w:t>
      </w:r>
      <w:r w:rsidRPr="000036B1">
        <w:rPr>
          <w:rFonts w:ascii="Arial" w:eastAsia="Times New Roman" w:hAnsi="Arial" w:cs="Arial"/>
          <w:color w:val="000000"/>
          <w:sz w:val="20"/>
          <w:szCs w:val="20"/>
          <w:lang w:eastAsia="ru-RU"/>
        </w:rPr>
        <w:lastRenderedPageBreak/>
        <w:t>обязанностей врача. Бестактное и пренебрежительное отношение к больному может послужить поводом к истребованию компенсации морального вреда.</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В случае нарушения прав сам пациент или его представитель вправе обратиться жалобой к непосредственному руководителю виновного медицинского работника или иному должностному лицу медицинской организации, в которой ему оказывается медицинская помощь, в органы управления здравоохранением.</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b/>
          <w:bCs/>
          <w:i/>
          <w:iCs/>
          <w:color w:val="000000"/>
          <w:sz w:val="20"/>
          <w:szCs w:val="20"/>
          <w:bdr w:val="none" w:sz="0" w:space="0" w:color="auto" w:frame="1"/>
          <w:lang w:eastAsia="ru-RU"/>
        </w:rPr>
        <w:t>   Застрахованные по ОМС лица могут обращаться в свою страховую компанию – защищать Ваши законные интересы</w:t>
      </w:r>
      <w:r>
        <w:rPr>
          <w:rFonts w:ascii="Arial" w:eastAsia="Times New Roman" w:hAnsi="Arial" w:cs="Arial"/>
          <w:b/>
          <w:bCs/>
          <w:i/>
          <w:iCs/>
          <w:color w:val="000000"/>
          <w:sz w:val="20"/>
          <w:szCs w:val="20"/>
          <w:bdr w:val="none" w:sz="0" w:space="0" w:color="auto" w:frame="1"/>
          <w:lang w:eastAsia="ru-RU"/>
        </w:rPr>
        <w:t>-</w:t>
      </w:r>
      <w:r w:rsidRPr="000036B1">
        <w:rPr>
          <w:rFonts w:ascii="Arial" w:eastAsia="Times New Roman" w:hAnsi="Arial" w:cs="Arial"/>
          <w:b/>
          <w:bCs/>
          <w:i/>
          <w:iCs/>
          <w:color w:val="000000"/>
          <w:sz w:val="20"/>
          <w:szCs w:val="20"/>
          <w:bdr w:val="none" w:sz="0" w:space="0" w:color="auto" w:frame="1"/>
          <w:lang w:eastAsia="ru-RU"/>
        </w:rPr>
        <w:t xml:space="preserve"> это ее обязанность.</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b/>
          <w:bCs/>
          <w:color w:val="000000"/>
          <w:sz w:val="20"/>
          <w:szCs w:val="20"/>
          <w:u w:val="single"/>
          <w:bdr w:val="none" w:sz="0" w:space="0" w:color="auto" w:frame="1"/>
          <w:lang w:eastAsia="ru-RU"/>
        </w:rPr>
        <w:t>Обязанности граждан в сфере охраны здоровья:</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Прежде всего, Вы обязаны заботиться о своем здоровье, вести здоровый образ жизни, больше двигаться и не переедать, исключить вредные привычки, заниматься профилактикой заболеваний. К сожалению, профилактическое медицинское обследование мало практикуется. Более того, несвоевременное обращение за медицинской помощью, самостоятельное лечение, в том числе у «народных целителей», является причиной развития запущенных форм заболевания. В случае пренебрежительного отношения пациента к собственному здоровью даже самые совершенные медицинские технологии и усилия врачей не будут иметь результата.</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Реализация пациентом своих прав не должна препятствовать медицинскому персоналу в выполнении профессиональных обязанностей, создавать неудобства для других пациентов и, тем более, нарушать их права. В этой связи можно выделить следующие обязанности пациента:</w:t>
      </w:r>
    </w:p>
    <w:p w:rsidR="000036B1" w:rsidRPr="000036B1" w:rsidRDefault="000036B1" w:rsidP="000036B1">
      <w:pPr>
        <w:numPr>
          <w:ilvl w:val="0"/>
          <w:numId w:val="1"/>
        </w:num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представить врачу полную и достоверную информацию о своем здоровье (от этого во многом зависит качество Вашего лечения);</w:t>
      </w:r>
    </w:p>
    <w:p w:rsidR="000036B1" w:rsidRPr="000036B1" w:rsidRDefault="000036B1" w:rsidP="000036B1">
      <w:pPr>
        <w:numPr>
          <w:ilvl w:val="0"/>
          <w:numId w:val="1"/>
        </w:num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соблюдать правила внутреннего распорядка медицинской организации, общепризнанные правила и нормы поведения в общественных местах;</w:t>
      </w:r>
    </w:p>
    <w:p w:rsidR="000036B1" w:rsidRPr="000036B1" w:rsidRDefault="000036B1" w:rsidP="000036B1">
      <w:pPr>
        <w:numPr>
          <w:ilvl w:val="0"/>
          <w:numId w:val="1"/>
        </w:num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выполнять все назначения и рекомендации лечащего врача.</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b/>
          <w:bCs/>
          <w:i/>
          <w:iCs/>
          <w:color w:val="000000"/>
          <w:sz w:val="20"/>
          <w:szCs w:val="20"/>
          <w:bdr w:val="none" w:sz="0" w:space="0" w:color="auto" w:frame="1"/>
          <w:lang w:eastAsia="ru-RU"/>
        </w:rPr>
        <w:t>    При несоблюдении пациентом предписаний врача или правил внутреннего распорядка медицинской организации согласно Федеральному закону лечащий врач по согласованию с вышестоящим руководителем медицинской организации может отказаться от наблюдения за пациентом и его лечения, если отказ непосредственного не угрожает жизни пациента и здоровью окружающих.</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b/>
          <w:bCs/>
          <w:color w:val="000000"/>
          <w:sz w:val="20"/>
          <w:szCs w:val="20"/>
          <w:bdr w:val="none" w:sz="0" w:space="0" w:color="auto" w:frame="1"/>
          <w:lang w:eastAsia="ru-RU"/>
        </w:rPr>
        <w:t>Нормативные документы:</w:t>
      </w:r>
    </w:p>
    <w:p w:rsidR="000036B1" w:rsidRPr="000036B1" w:rsidRDefault="000036B1" w:rsidP="000036B1">
      <w:pPr>
        <w:spacing w:after="36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Права граждан в области охраны здоровья:</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1. Право граждан на охрану здоровья и бесплатную, качественную медицинскую помощь в соответствии с Программой государственных гарантий по обеспечению граждан РФ бесплатной медицинской помощью.</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Пункт 1 ст. 41 Конституции Российской Федерации.</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 xml:space="preserve">Ст. 18, 19 Федерального Закона Российской Федерации «Об основах охраны здоровья </w:t>
      </w:r>
      <w:r>
        <w:rPr>
          <w:rFonts w:ascii="Arial" w:eastAsia="Times New Roman" w:hAnsi="Arial" w:cs="Arial"/>
          <w:color w:val="000000"/>
          <w:sz w:val="20"/>
          <w:szCs w:val="20"/>
          <w:lang w:eastAsia="ru-RU"/>
        </w:rPr>
        <w:t>граждан в Российской Федерации»</w:t>
      </w:r>
      <w:r w:rsidRPr="000036B1">
        <w:rPr>
          <w:rFonts w:ascii="Arial" w:eastAsia="Times New Roman" w:hAnsi="Arial" w:cs="Arial"/>
          <w:color w:val="000000"/>
          <w:sz w:val="20"/>
          <w:szCs w:val="20"/>
          <w:lang w:eastAsia="ru-RU"/>
        </w:rPr>
        <w:t> (№323-ФЗ от 21.11.11 г.)</w:t>
      </w:r>
    </w:p>
    <w:p w:rsid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16 Федерального Закона Российской Федерации «Об обязательном медицинском страховании в Российской Федерации». (№326 от 29.11.2010г.)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2. Право граждан на выбор (замену) страховой медицинской организации.</w:t>
      </w:r>
    </w:p>
    <w:p w:rsid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16 Федерального Закона Российской Федерации «Об обязательном медицинском страховании в Российской Федерации». (№326 от 29.11.2010г.)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3. Право граждан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 xml:space="preserve">Ст. 19, 21 Федерального Закона Российской Федерации «Об основах охраны здоровья </w:t>
      </w:r>
      <w:r>
        <w:rPr>
          <w:rFonts w:ascii="Arial" w:eastAsia="Times New Roman" w:hAnsi="Arial" w:cs="Arial"/>
          <w:color w:val="000000"/>
          <w:sz w:val="20"/>
          <w:szCs w:val="20"/>
          <w:lang w:eastAsia="ru-RU"/>
        </w:rPr>
        <w:t>граждан в Российской Федерации»</w:t>
      </w:r>
      <w:r w:rsidRPr="000036B1">
        <w:rPr>
          <w:rFonts w:ascii="Arial" w:eastAsia="Times New Roman" w:hAnsi="Arial" w:cs="Arial"/>
          <w:color w:val="000000"/>
          <w:sz w:val="20"/>
          <w:szCs w:val="20"/>
          <w:lang w:eastAsia="ru-RU"/>
        </w:rPr>
        <w:t> (№323-ФЗ от 21.11.11 г.)</w:t>
      </w:r>
    </w:p>
    <w:p w:rsid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16 Федерального Закона Российской Федерации «Об обязательном медицинском страховании в Российской Федерации». (№326 от 29.11.2010г.)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4. Право граждан на выбор врача.</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 xml:space="preserve">Ст. 19, 21 Федерального Закона Российской Федерации «Об основах охраны здоровья </w:t>
      </w:r>
      <w:r>
        <w:rPr>
          <w:rFonts w:ascii="Arial" w:eastAsia="Times New Roman" w:hAnsi="Arial" w:cs="Arial"/>
          <w:color w:val="000000"/>
          <w:sz w:val="20"/>
          <w:szCs w:val="20"/>
          <w:lang w:eastAsia="ru-RU"/>
        </w:rPr>
        <w:t>граждан в Российской Федерации»</w:t>
      </w:r>
      <w:r w:rsidRPr="000036B1">
        <w:rPr>
          <w:rFonts w:ascii="Arial" w:eastAsia="Times New Roman" w:hAnsi="Arial" w:cs="Arial"/>
          <w:color w:val="000000"/>
          <w:sz w:val="20"/>
          <w:szCs w:val="20"/>
          <w:lang w:eastAsia="ru-RU"/>
        </w:rPr>
        <w:t> (№323-ФЗ от 21.11.11 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16 Федерального Закона Российской Федерации «Об обязательном медицинском страховании в Российской Федерации». (№326 от 29.11.2010г.)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lastRenderedPageBreak/>
        <w:t>5. Прав</w:t>
      </w:r>
      <w:r>
        <w:rPr>
          <w:rFonts w:ascii="Arial" w:eastAsia="Times New Roman" w:hAnsi="Arial" w:cs="Arial"/>
          <w:color w:val="000000"/>
          <w:sz w:val="20"/>
          <w:szCs w:val="20"/>
          <w:lang w:eastAsia="ru-RU"/>
        </w:rPr>
        <w:t xml:space="preserve">о граждан на возмещение вреда, </w:t>
      </w:r>
      <w:r w:rsidRPr="000036B1">
        <w:rPr>
          <w:rFonts w:ascii="Arial" w:eastAsia="Times New Roman" w:hAnsi="Arial" w:cs="Arial"/>
          <w:color w:val="000000"/>
          <w:sz w:val="20"/>
          <w:szCs w:val="20"/>
          <w:lang w:eastAsia="ru-RU"/>
        </w:rPr>
        <w:t>причиненного здоровью при оказании ему медицинской помощи.</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19 Федерального Закона Российской Федерации «Об основах охраны здоровья г</w:t>
      </w:r>
      <w:r>
        <w:rPr>
          <w:rFonts w:ascii="Arial" w:eastAsia="Times New Roman" w:hAnsi="Arial" w:cs="Arial"/>
          <w:color w:val="000000"/>
          <w:sz w:val="20"/>
          <w:szCs w:val="20"/>
          <w:lang w:eastAsia="ru-RU"/>
        </w:rPr>
        <w:t xml:space="preserve">раждан в Российской Федерации» </w:t>
      </w:r>
      <w:r w:rsidRPr="000036B1">
        <w:rPr>
          <w:rFonts w:ascii="Arial" w:eastAsia="Times New Roman" w:hAnsi="Arial" w:cs="Arial"/>
          <w:color w:val="000000"/>
          <w:sz w:val="20"/>
          <w:szCs w:val="20"/>
          <w:lang w:eastAsia="ru-RU"/>
        </w:rPr>
        <w:t>(№323-ФЗ от 21.11.11 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1064, 1068 Гражданского кодекса Российской Федерации (часть вторая) (14-Ф3 от 26.01.96 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16 Федерального Закона Российской Федерации «Об обязательном медицинском страховании в Российской Федерации». (№326 от 29.11.2010г.)</w:t>
      </w:r>
    </w:p>
    <w:p w:rsid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45 Федерального закона «О лекарственных средствах». (№ 86-Ф3 от 22.06.98 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 xml:space="preserve">6. Право граждан на отказ от </w:t>
      </w:r>
      <w:proofErr w:type="gramStart"/>
      <w:r w:rsidRPr="000036B1">
        <w:rPr>
          <w:rFonts w:ascii="Arial" w:eastAsia="Times New Roman" w:hAnsi="Arial" w:cs="Arial"/>
          <w:color w:val="000000"/>
          <w:sz w:val="20"/>
          <w:szCs w:val="20"/>
          <w:lang w:eastAsia="ru-RU"/>
        </w:rPr>
        <w:t>пат</w:t>
      </w:r>
      <w:r>
        <w:rPr>
          <w:rFonts w:ascii="Arial" w:eastAsia="Times New Roman" w:hAnsi="Arial" w:cs="Arial"/>
          <w:color w:val="000000"/>
          <w:sz w:val="20"/>
          <w:szCs w:val="20"/>
          <w:lang w:eastAsia="ru-RU"/>
        </w:rPr>
        <w:t>о</w:t>
      </w:r>
      <w:r w:rsidRPr="000036B1">
        <w:rPr>
          <w:rFonts w:ascii="Arial" w:eastAsia="Times New Roman" w:hAnsi="Arial" w:cs="Arial"/>
          <w:color w:val="000000"/>
          <w:sz w:val="20"/>
          <w:szCs w:val="20"/>
          <w:lang w:eastAsia="ru-RU"/>
        </w:rPr>
        <w:t>лого-анатомического</w:t>
      </w:r>
      <w:proofErr w:type="gramEnd"/>
      <w:r w:rsidRPr="000036B1">
        <w:rPr>
          <w:rFonts w:ascii="Arial" w:eastAsia="Times New Roman" w:hAnsi="Arial" w:cs="Arial"/>
          <w:color w:val="000000"/>
          <w:sz w:val="20"/>
          <w:szCs w:val="20"/>
          <w:lang w:eastAsia="ru-RU"/>
        </w:rPr>
        <w:t xml:space="preserve"> вскрытия.</w:t>
      </w:r>
    </w:p>
    <w:p w:rsid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67 Федерального Закона Российской Федерации «Об основах охраны здоровья граждан в Российской Федера</w:t>
      </w:r>
      <w:r>
        <w:rPr>
          <w:rFonts w:ascii="Arial" w:eastAsia="Times New Roman" w:hAnsi="Arial" w:cs="Arial"/>
          <w:color w:val="000000"/>
          <w:sz w:val="20"/>
          <w:szCs w:val="20"/>
          <w:lang w:eastAsia="ru-RU"/>
        </w:rPr>
        <w:t xml:space="preserve">ции» (№323-ФЗ от 21.11.11 г.) </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7.Право граждан на трансплантацию органов.</w:t>
      </w:r>
    </w:p>
    <w:p w:rsid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47 Федерального Закона Российской Федерации «Об основах охраны здоровья г</w:t>
      </w:r>
      <w:r>
        <w:rPr>
          <w:rFonts w:ascii="Arial" w:eastAsia="Times New Roman" w:hAnsi="Arial" w:cs="Arial"/>
          <w:color w:val="000000"/>
          <w:sz w:val="20"/>
          <w:szCs w:val="20"/>
          <w:lang w:eastAsia="ru-RU"/>
        </w:rPr>
        <w:t xml:space="preserve">раждан в Российской Федерации» </w:t>
      </w:r>
      <w:r w:rsidRPr="000036B1">
        <w:rPr>
          <w:rFonts w:ascii="Arial" w:eastAsia="Times New Roman" w:hAnsi="Arial" w:cs="Arial"/>
          <w:color w:val="000000"/>
          <w:sz w:val="20"/>
          <w:szCs w:val="20"/>
          <w:lang w:eastAsia="ru-RU"/>
        </w:rPr>
        <w:t>(№323-ФЗ от 21.11.11 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8. Права пациента.</w:t>
      </w:r>
    </w:p>
    <w:p w:rsidR="000036B1" w:rsidRDefault="000036B1" w:rsidP="000036B1">
      <w:p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Ст. 19 пункт 5 Федерального Закона Российской Федерации «Об основах охраны здоровья г</w:t>
      </w:r>
      <w:r>
        <w:rPr>
          <w:rFonts w:ascii="Arial" w:eastAsia="Times New Roman" w:hAnsi="Arial" w:cs="Arial"/>
          <w:color w:val="000000"/>
          <w:sz w:val="20"/>
          <w:szCs w:val="20"/>
          <w:lang w:eastAsia="ru-RU"/>
        </w:rPr>
        <w:t>раждан в Российской Федерации» </w:t>
      </w:r>
      <w:r w:rsidRPr="000036B1">
        <w:rPr>
          <w:rFonts w:ascii="Arial" w:eastAsia="Times New Roman" w:hAnsi="Arial" w:cs="Arial"/>
          <w:color w:val="000000"/>
          <w:sz w:val="20"/>
          <w:szCs w:val="20"/>
          <w:lang w:eastAsia="ru-RU"/>
        </w:rPr>
        <w:t>(№323-ФЗ от 21.11.11 г.)</w:t>
      </w:r>
    </w:p>
    <w:p w:rsidR="000036B1" w:rsidRPr="000036B1" w:rsidRDefault="000036B1" w:rsidP="000036B1">
      <w:pPr>
        <w:spacing w:after="0" w:line="240" w:lineRule="auto"/>
        <w:jc w:val="both"/>
        <w:rPr>
          <w:rFonts w:ascii="Arial" w:eastAsia="Times New Roman" w:hAnsi="Arial" w:cs="Arial"/>
          <w:color w:val="000000"/>
          <w:sz w:val="20"/>
          <w:szCs w:val="20"/>
          <w:lang w:eastAsia="ru-RU"/>
        </w:rPr>
      </w:pPr>
    </w:p>
    <w:p w:rsidR="000036B1" w:rsidRPr="000036B1" w:rsidRDefault="000036B1" w:rsidP="000036B1">
      <w:pPr>
        <w:spacing w:after="0" w:line="240" w:lineRule="auto"/>
        <w:jc w:val="both"/>
        <w:rPr>
          <w:rFonts w:ascii="Arial" w:eastAsia="Times New Roman" w:hAnsi="Arial" w:cs="Arial"/>
          <w:b/>
          <w:color w:val="000000"/>
          <w:sz w:val="20"/>
          <w:szCs w:val="20"/>
          <w:lang w:eastAsia="ru-RU"/>
        </w:rPr>
      </w:pPr>
      <w:r w:rsidRPr="000036B1">
        <w:rPr>
          <w:rFonts w:ascii="Arial" w:eastAsia="Times New Roman" w:hAnsi="Arial" w:cs="Arial"/>
          <w:b/>
          <w:color w:val="000000"/>
          <w:sz w:val="20"/>
          <w:szCs w:val="20"/>
          <w:lang w:eastAsia="ru-RU"/>
        </w:rPr>
        <w:t>Обязанности граждан в сфере охраны здоровья:</w:t>
      </w:r>
    </w:p>
    <w:p w:rsidR="000036B1" w:rsidRPr="000036B1" w:rsidRDefault="000036B1" w:rsidP="000036B1">
      <w:pPr>
        <w:pStyle w:val="a7"/>
        <w:numPr>
          <w:ilvl w:val="0"/>
          <w:numId w:val="2"/>
        </w:num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Граждане обязаны заботиться о сохранении своего здоровья.</w:t>
      </w:r>
    </w:p>
    <w:p w:rsidR="000036B1" w:rsidRPr="000036B1" w:rsidRDefault="000036B1" w:rsidP="000036B1">
      <w:pPr>
        <w:pStyle w:val="a7"/>
        <w:spacing w:after="0" w:line="240" w:lineRule="auto"/>
        <w:jc w:val="both"/>
        <w:rPr>
          <w:rFonts w:ascii="Arial" w:eastAsia="Times New Roman" w:hAnsi="Arial" w:cs="Arial"/>
          <w:color w:val="000000"/>
          <w:sz w:val="20"/>
          <w:szCs w:val="20"/>
          <w:lang w:eastAsia="ru-RU"/>
        </w:rPr>
      </w:pPr>
    </w:p>
    <w:p w:rsidR="000036B1" w:rsidRDefault="000036B1" w:rsidP="000036B1">
      <w:pPr>
        <w:pStyle w:val="a7"/>
        <w:numPr>
          <w:ilvl w:val="0"/>
          <w:numId w:val="2"/>
        </w:num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036B1" w:rsidRPr="000036B1" w:rsidRDefault="000036B1" w:rsidP="000036B1">
      <w:pPr>
        <w:pStyle w:val="a7"/>
        <w:rPr>
          <w:rFonts w:ascii="Arial" w:eastAsia="Times New Roman" w:hAnsi="Arial" w:cs="Arial"/>
          <w:color w:val="000000"/>
          <w:sz w:val="20"/>
          <w:szCs w:val="20"/>
          <w:lang w:eastAsia="ru-RU"/>
        </w:rPr>
      </w:pPr>
    </w:p>
    <w:p w:rsidR="000036B1" w:rsidRPr="000036B1" w:rsidRDefault="000036B1" w:rsidP="000036B1">
      <w:pPr>
        <w:pStyle w:val="a7"/>
        <w:numPr>
          <w:ilvl w:val="0"/>
          <w:numId w:val="2"/>
        </w:numPr>
        <w:spacing w:after="0" w:line="240" w:lineRule="auto"/>
        <w:jc w:val="both"/>
        <w:rPr>
          <w:rFonts w:ascii="Arial" w:eastAsia="Times New Roman" w:hAnsi="Arial" w:cs="Arial"/>
          <w:color w:val="000000"/>
          <w:sz w:val="20"/>
          <w:szCs w:val="20"/>
          <w:lang w:eastAsia="ru-RU"/>
        </w:rPr>
      </w:pPr>
      <w:r w:rsidRPr="000036B1">
        <w:rPr>
          <w:rFonts w:ascii="Arial" w:eastAsia="Times New Roman" w:hAnsi="Arial" w:cs="Arial"/>
          <w:color w:val="000000"/>
          <w:sz w:val="20"/>
          <w:szCs w:val="20"/>
          <w:lang w:eastAsia="ru-RU"/>
        </w:rPr>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w:t>
      </w:r>
      <w:bookmarkStart w:id="0" w:name="_GoBack"/>
      <w:bookmarkEnd w:id="0"/>
      <w:r w:rsidRPr="000036B1">
        <w:rPr>
          <w:rFonts w:ascii="Arial" w:eastAsia="Times New Roman" w:hAnsi="Arial" w:cs="Arial"/>
          <w:color w:val="000000"/>
          <w:sz w:val="20"/>
          <w:szCs w:val="20"/>
          <w:lang w:eastAsia="ru-RU"/>
        </w:rPr>
        <w:t>х.</w:t>
      </w:r>
    </w:p>
    <w:sectPr w:rsidR="000036B1" w:rsidRPr="000036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24BD6"/>
    <w:multiLevelType w:val="multilevel"/>
    <w:tmpl w:val="3CB6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63429F"/>
    <w:multiLevelType w:val="hybridMultilevel"/>
    <w:tmpl w:val="7E0C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B1"/>
    <w:rsid w:val="000036B1"/>
    <w:rsid w:val="00A45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09AD"/>
  <w15:chartTrackingRefBased/>
  <w15:docId w15:val="{388D0723-1AB5-4C97-B968-C9A7D026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36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036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6B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036B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03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036B1"/>
    <w:rPr>
      <w:color w:val="0000FF"/>
      <w:u w:val="single"/>
    </w:rPr>
  </w:style>
  <w:style w:type="character" w:styleId="a5">
    <w:name w:val="Emphasis"/>
    <w:basedOn w:val="a0"/>
    <w:uiPriority w:val="20"/>
    <w:qFormat/>
    <w:rsid w:val="000036B1"/>
    <w:rPr>
      <w:i/>
      <w:iCs/>
    </w:rPr>
  </w:style>
  <w:style w:type="character" w:styleId="a6">
    <w:name w:val="Strong"/>
    <w:basedOn w:val="a0"/>
    <w:uiPriority w:val="22"/>
    <w:qFormat/>
    <w:rsid w:val="000036B1"/>
    <w:rPr>
      <w:b/>
      <w:bCs/>
    </w:rPr>
  </w:style>
  <w:style w:type="paragraph" w:styleId="a7">
    <w:name w:val="List Paragraph"/>
    <w:basedOn w:val="a"/>
    <w:uiPriority w:val="34"/>
    <w:qFormat/>
    <w:rsid w:val="00003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0618">
      <w:bodyDiv w:val="1"/>
      <w:marLeft w:val="0"/>
      <w:marRight w:val="0"/>
      <w:marTop w:val="0"/>
      <w:marBottom w:val="0"/>
      <w:divBdr>
        <w:top w:val="none" w:sz="0" w:space="0" w:color="auto"/>
        <w:left w:val="none" w:sz="0" w:space="0" w:color="auto"/>
        <w:bottom w:val="none" w:sz="0" w:space="0" w:color="auto"/>
        <w:right w:val="none" w:sz="0" w:space="0" w:color="auto"/>
      </w:divBdr>
      <w:divsChild>
        <w:div w:id="1991640562">
          <w:marLeft w:val="0"/>
          <w:marRight w:val="0"/>
          <w:marTop w:val="480"/>
          <w:marBottom w:val="0"/>
          <w:divBdr>
            <w:top w:val="none" w:sz="0" w:space="0" w:color="auto"/>
            <w:left w:val="none" w:sz="0" w:space="0" w:color="auto"/>
            <w:bottom w:val="none" w:sz="0" w:space="0" w:color="auto"/>
            <w:right w:val="none" w:sz="0" w:space="0" w:color="auto"/>
          </w:divBdr>
          <w:divsChild>
            <w:div w:id="11417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2678</Words>
  <Characters>15268</Characters>
  <Application>Microsoft Office Word</Application>
  <DocSecurity>0</DocSecurity>
  <Lines>127</Lines>
  <Paragraphs>35</Paragraphs>
  <ScaleCrop>false</ScaleCrop>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2023-10-19T14:00:00Z</dcterms:created>
  <dcterms:modified xsi:type="dcterms:W3CDTF">2023-10-19T14:05:00Z</dcterms:modified>
</cp:coreProperties>
</file>